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6" w:rsidRPr="00A852D9" w:rsidRDefault="00FF4D1A" w:rsidP="00FF4D1A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附件2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52"/>
        <w:gridCol w:w="2126"/>
        <w:gridCol w:w="311"/>
        <w:gridCol w:w="993"/>
        <w:gridCol w:w="964"/>
        <w:gridCol w:w="2835"/>
      </w:tblGrid>
      <w:tr w:rsidR="00A852D9" w:rsidRPr="00A852D9" w:rsidTr="00475E9B">
        <w:trPr>
          <w:trHeight w:val="516"/>
        </w:trPr>
        <w:tc>
          <w:tcPr>
            <w:tcW w:w="1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FF4D1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52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國立成功大學邀請國際學者擔任博士學位考試委員經費補助簽辦表</w:t>
            </w:r>
            <w:r w:rsidR="00475E9B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726D53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475E9B" w:rsidRPr="00A852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2D9" w:rsidRPr="00A852D9" w:rsidTr="00475E9B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申請系所組別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填表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11207E">
            <w:pPr>
              <w:wordWrap w:val="0"/>
              <w:ind w:right="684"/>
              <w:jc w:val="righ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    年    月    日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學生姓名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中</w:t>
            </w:r>
            <w:r w:rsidRPr="00A852D9">
              <w:rPr>
                <w:rFonts w:ascii="Times New Roman" w:eastAsia="標楷體" w:hAnsi="Times New Roman" w:hint="eastAsia"/>
              </w:rPr>
              <w:t xml:space="preserve">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指導教授姓名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both"/>
              <w:rPr>
                <w:rFonts w:ascii="Times New Roman" w:eastAsia="標楷體" w:hAnsi="Times New Roman"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中</w:t>
            </w:r>
            <w:r w:rsidRPr="00A852D9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8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英</w:t>
            </w:r>
            <w:r w:rsidRPr="00A852D9">
              <w:rPr>
                <w:rFonts w:ascii="Times New Roman" w:eastAsia="標楷體" w:hAnsi="Times New Roman" w:hint="eastAsia"/>
              </w:rPr>
              <w:t xml:space="preserve">)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A6" w:rsidRPr="00A852D9" w:rsidRDefault="00710BA6" w:rsidP="0011207E">
            <w:pPr>
              <w:rPr>
                <w:rFonts w:ascii="Times New Roman" w:eastAsia="標楷體" w:hAnsi="Times New Roman"/>
              </w:rPr>
            </w:pPr>
            <w:r w:rsidRPr="00A852D9">
              <w:rPr>
                <w:rFonts w:ascii="Times New Roman" w:eastAsia="標楷體" w:hAnsi="Times New Roman" w:hint="eastAsia"/>
              </w:rPr>
              <w:t>(</w:t>
            </w:r>
            <w:r w:rsidRPr="00A852D9">
              <w:rPr>
                <w:rFonts w:ascii="Times New Roman" w:eastAsia="標楷體" w:hAnsi="Times New Roman" w:hint="eastAsia"/>
              </w:rPr>
              <w:t>英</w:t>
            </w:r>
            <w:r w:rsidRPr="00A852D9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852D9" w:rsidRPr="00A852D9" w:rsidTr="00475E9B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學生學號</w:t>
            </w:r>
          </w:p>
        </w:tc>
        <w:tc>
          <w:tcPr>
            <w:tcW w:w="38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電話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BA6" w:rsidRPr="00A852D9" w:rsidRDefault="00710BA6" w:rsidP="0011207E">
            <w:pPr>
              <w:rPr>
                <w:rFonts w:ascii="Times New Roman" w:eastAsia="標楷體" w:hAnsi="Times New Roman"/>
              </w:rPr>
            </w:pPr>
          </w:p>
        </w:tc>
      </w:tr>
      <w:tr w:rsidR="00A852D9" w:rsidRPr="00A852D9" w:rsidTr="00475E9B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學位考試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日期/時間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475E9B">
            <w:pPr>
              <w:spacing w:line="32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   年   月  日/時間: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考試</w:t>
            </w:r>
          </w:p>
          <w:p w:rsidR="00710BA6" w:rsidRPr="00A852D9" w:rsidRDefault="00710BA6" w:rsidP="00475E9B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論文題目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(中)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(英)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學者參與學位考試方式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□採視訊方式參與(已具備妥適視訊設備及全程錄音、錄影設備)</w:t>
            </w:r>
          </w:p>
          <w:p w:rsidR="00710BA6" w:rsidRPr="00A852D9" w:rsidRDefault="00710BA6" w:rsidP="0011207E">
            <w:pPr>
              <w:spacing w:line="300" w:lineRule="exact"/>
              <w:ind w:leftChars="108" w:left="270" w:hangingChars="5" w:hanging="11"/>
              <w:rPr>
                <w:rFonts w:ascii="標楷體" w:eastAsia="標楷體" w:hAnsi="標楷體" w:cs="新細明體"/>
                <w:bCs/>
                <w:sz w:val="22"/>
              </w:rPr>
            </w:pPr>
            <w:r w:rsidRPr="00A852D9">
              <w:rPr>
                <w:rFonts w:ascii="標楷體" w:eastAsia="標楷體" w:hAnsi="標楷體" w:cs="新細明體" w:hint="eastAsia"/>
                <w:bCs/>
                <w:sz w:val="22"/>
              </w:rPr>
              <w:t>視訊教室位置：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  <w:u w:val="single"/>
              </w:rPr>
              <w:t xml:space="preserve">      </w:t>
            </w:r>
            <w:r w:rsidRPr="00A852D9">
              <w:rPr>
                <w:rFonts w:ascii="標楷體" w:eastAsia="標楷體" w:hAnsi="標楷體" w:cs="新細明體"/>
                <w:bCs/>
                <w:sz w:val="22"/>
                <w:u w:val="single"/>
              </w:rPr>
              <w:t xml:space="preserve">            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  <w:u w:val="single"/>
              </w:rPr>
              <w:t xml:space="preserve">        </w:t>
            </w:r>
            <w:r w:rsidRPr="00A852D9">
              <w:rPr>
                <w:rFonts w:ascii="標楷體" w:eastAsia="標楷體" w:hAnsi="標楷體" w:cs="新細明體" w:hint="eastAsia"/>
                <w:bCs/>
                <w:sz w:val="22"/>
              </w:rPr>
              <w:t>該空間是否已內含視訊設備? □是;□否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□實地出席學位考試</w:t>
            </w:r>
          </w:p>
        </w:tc>
      </w:tr>
      <w:tr w:rsidR="00A852D9" w:rsidRPr="00A852D9" w:rsidTr="00475E9B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學者姓名</w:t>
            </w:r>
          </w:p>
        </w:tc>
        <w:tc>
          <w:tcPr>
            <w:tcW w:w="38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國籍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現職服務單位</w:t>
            </w:r>
          </w:p>
        </w:tc>
        <w:tc>
          <w:tcPr>
            <w:tcW w:w="38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職稱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擬申請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補助經費</w:t>
            </w:r>
          </w:p>
        </w:tc>
        <w:tc>
          <w:tcPr>
            <w:tcW w:w="388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C37E82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A2907" w:rsidRPr="00A852D9">
              <w:rPr>
                <w:rFonts w:ascii="Times New Roman" w:eastAsia="標楷體" w:hAnsi="Times New Roman" w:cs="Times New Roman" w:hint="eastAsia"/>
                <w:bCs/>
              </w:rPr>
              <w:t>論文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審查費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6000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國際匯費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600-1400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(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核實報支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來回經濟艙機票款新台幣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約</w:t>
            </w:r>
            <w:r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     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(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核實報支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710BA6" w:rsidRPr="00A852D9" w:rsidRDefault="00E655A4" w:rsidP="002C63EB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日支生活費每日</w:t>
            </w:r>
            <w:r w:rsidR="002C63EB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元共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核定補助經費</w:t>
            </w:r>
          </w:p>
          <w:p w:rsidR="00710BA6" w:rsidRPr="00A852D9" w:rsidRDefault="00710BA6" w:rsidP="0011207E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(申請單請勿填)</w:t>
            </w:r>
          </w:p>
        </w:tc>
        <w:tc>
          <w:tcPr>
            <w:tcW w:w="37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A2907" w:rsidRPr="00A852D9">
              <w:rPr>
                <w:rFonts w:ascii="標楷體" w:eastAsia="標楷體" w:hAnsi="標楷體" w:cs="新細明體" w:hint="eastAsia"/>
                <w:bCs/>
              </w:rPr>
              <w:t>論文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審查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費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6000</w:t>
            </w:r>
            <w:r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國際匯費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600-1400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來回機票款新台幣約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</w:t>
            </w:r>
            <w:r w:rsidR="00BA7FD2" w:rsidRPr="00A852D9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</w:t>
            </w:r>
            <w:r w:rsidR="00710BA6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</w:p>
          <w:p w:rsidR="00710BA6" w:rsidRPr="00A852D9" w:rsidRDefault="00E655A4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日支生活費每日</w:t>
            </w:r>
            <w:r w:rsidR="002C63EB" w:rsidRPr="00A852D9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 </w:t>
            </w:r>
            <w:r w:rsidR="00710BA6" w:rsidRPr="00A852D9">
              <w:rPr>
                <w:rFonts w:ascii="Times New Roman" w:eastAsia="標楷體" w:hAnsi="Times New Roman" w:cs="Times New Roman"/>
                <w:bCs/>
              </w:rPr>
              <w:t>元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共</w:t>
            </w:r>
            <w:r w:rsidR="00710BA6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2C63EB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710BA6"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 xml:space="preserve">日 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核定補助經費合計：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元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已獲其他單位補助經費說明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其他補助單位: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已獲補助經費：(請附核定資料)</w:t>
            </w:r>
          </w:p>
          <w:p w:rsidR="00710BA6" w:rsidRPr="00A852D9" w:rsidRDefault="00710BA6" w:rsidP="0011207E">
            <w:pPr>
              <w:spacing w:line="300" w:lineRule="exact"/>
              <w:ind w:left="257" w:hangingChars="107" w:hanging="257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□來回機票款新台幣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元；□日支生活費新台幣 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元(共    日)</w:t>
            </w:r>
          </w:p>
        </w:tc>
      </w:tr>
      <w:tr w:rsidR="00A852D9" w:rsidRPr="00A852D9" w:rsidTr="00475E9B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邀請國際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學者參與學位考試擔任委員原因(可複選)</w:t>
            </w:r>
          </w:p>
        </w:tc>
        <w:tc>
          <w:tcPr>
            <w:tcW w:w="868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□近</w:t>
            </w:r>
            <w:r w:rsidRPr="00A852D9">
              <w:rPr>
                <w:rFonts w:ascii="Times New Roman" w:eastAsia="標楷體" w:hAnsi="Times New Roman"/>
                <w:bCs/>
              </w:rPr>
              <w:t>3</w:t>
            </w:r>
            <w:r w:rsidRPr="00A852D9">
              <w:rPr>
                <w:rFonts w:ascii="Times New Roman" w:eastAsia="標楷體" w:hAnsi="Times New Roman"/>
                <w:bCs/>
              </w:rPr>
              <w:t>年於全球前</w:t>
            </w:r>
            <w:r w:rsidRPr="00A852D9">
              <w:rPr>
                <w:rFonts w:ascii="Times New Roman" w:eastAsia="標楷體" w:hAnsi="Times New Roman" w:hint="eastAsia"/>
                <w:bCs/>
              </w:rPr>
              <w:t>1</w:t>
            </w:r>
            <w:r w:rsidRPr="00A852D9">
              <w:rPr>
                <w:rFonts w:ascii="Times New Roman" w:eastAsia="標楷體" w:hAnsi="Times New Roman"/>
                <w:bCs/>
              </w:rPr>
              <w:t>00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 xml:space="preserve">大知名學府任職   </w:t>
            </w:r>
            <w:r w:rsidR="007D0C2E" w:rsidRPr="00A852D9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□與指導教授有長期合作關係</w:t>
            </w:r>
          </w:p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</w:t>
            </w:r>
            <w:r w:rsidR="007D0C2E" w:rsidRPr="00A852D9">
              <w:rPr>
                <w:rFonts w:ascii="Times New Roman" w:eastAsia="標楷體" w:hAnsi="Times New Roman" w:cs="Times New Roman"/>
              </w:rPr>
              <w:t>國際學者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任職學校與本校有簽訂雙聯學制 □短期內擬建立實質合作關係</w:t>
            </w:r>
          </w:p>
          <w:p w:rsidR="00710BA6" w:rsidRPr="00A852D9" w:rsidRDefault="00710BA6" w:rsidP="0011207E">
            <w:pPr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□屬本校國際交換生簽約學校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(請說明原因)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論文之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衍生性績效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□將投稿國際性期刊   □將以此論文為基礎與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學者研提雙邊合作計畫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□將申請專利         □將以此論文為基礎與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學者撰寫合作計畫報告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    (請說明)           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A2492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="00710BA6" w:rsidRPr="00A852D9">
              <w:rPr>
                <w:rFonts w:ascii="標楷體" w:eastAsia="標楷體" w:hAnsi="標楷體" w:cs="新細明體" w:hint="eastAsia"/>
                <w:bCs/>
              </w:rPr>
              <w:t>學者來台</w:t>
            </w:r>
          </w:p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衍生性任務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□尚參與其他學術活動</w:t>
            </w:r>
            <w:r w:rsidRPr="00A852D9">
              <w:rPr>
                <w:rFonts w:ascii="新細明體" w:hAnsi="新細明體" w:cs="新細明體" w:hint="eastAsia"/>
                <w:bCs/>
              </w:rPr>
              <w:t>，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請說明：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□無</w:t>
            </w:r>
            <w:r w:rsidRPr="00A852D9">
              <w:rPr>
                <w:rFonts w:ascii="新細明體" w:hAnsi="新細明體" w:cs="新細明體" w:hint="eastAsia"/>
                <w:bCs/>
              </w:rPr>
              <w:t>，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僅參與學位考試</w:t>
            </w:r>
          </w:p>
          <w:p w:rsidR="00710BA6" w:rsidRPr="00A852D9" w:rsidRDefault="00710BA6" w:rsidP="0011207E">
            <w:p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□其他:</w:t>
            </w:r>
            <w:r w:rsidRPr="00A852D9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                     (請說明原因)               </w:t>
            </w:r>
          </w:p>
        </w:tc>
      </w:tr>
      <w:tr w:rsidR="00A852D9" w:rsidRPr="00A852D9" w:rsidTr="00475E9B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附件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710BA6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請附邀請</w:t>
            </w:r>
            <w:r w:rsidR="00A24926" w:rsidRPr="00A852D9">
              <w:rPr>
                <w:rFonts w:ascii="標楷體" w:eastAsia="標楷體" w:hAnsi="標楷體" w:cs="新細明體" w:hint="eastAsia"/>
                <w:bCs/>
              </w:rPr>
              <w:t>國際</w:t>
            </w:r>
            <w:r w:rsidRPr="00A852D9">
              <w:rPr>
                <w:rFonts w:ascii="標楷體" w:eastAsia="標楷體" w:hAnsi="標楷體" w:cs="新細明體" w:hint="eastAsia"/>
                <w:bCs/>
              </w:rPr>
              <w:t>學者簡歷</w:t>
            </w:r>
          </w:p>
          <w:p w:rsidR="00710BA6" w:rsidRPr="00A852D9" w:rsidRDefault="00710BA6" w:rsidP="00710BA6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新細明體"/>
                <w:bCs/>
              </w:rPr>
            </w:pPr>
            <w:r w:rsidRPr="00A852D9">
              <w:rPr>
                <w:rFonts w:ascii="標楷體" w:eastAsia="標楷體" w:hAnsi="標楷體" w:cs="新細明體" w:hint="eastAsia"/>
                <w:bCs/>
              </w:rPr>
              <w:t>其他應附資料(如其他單位補助資料、參與國際研討會、學術活動行程等)</w:t>
            </w:r>
          </w:p>
        </w:tc>
      </w:tr>
      <w:tr w:rsidR="00A852D9" w:rsidRPr="00A852D9" w:rsidTr="008A2198"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指導教授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(1)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26D53" w:rsidP="008A2198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教學單位</w:t>
            </w:r>
            <w:r w:rsidR="008A2198" w:rsidRPr="00A852D9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A852D9">
              <w:rPr>
                <w:rFonts w:ascii="Times New Roman" w:eastAsia="標楷體" w:hAnsi="Times New Roman" w:cs="Times New Roman"/>
                <w:bCs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院長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(3)</w:t>
            </w:r>
          </w:p>
        </w:tc>
      </w:tr>
      <w:tr w:rsidR="008A2198" w:rsidRPr="00A852D9" w:rsidTr="008A2198">
        <w:trPr>
          <w:trHeight w:val="372"/>
        </w:trPr>
        <w:tc>
          <w:tcPr>
            <w:tcW w:w="3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198" w:rsidRPr="00A852D9" w:rsidRDefault="008A2198" w:rsidP="0011207E">
            <w:pPr>
              <w:outlineLvl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系所承辦人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主管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8A2198" w:rsidRPr="00A852D9" w:rsidTr="008A2198">
        <w:trPr>
          <w:trHeight w:val="704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98" w:rsidRPr="00A852D9" w:rsidRDefault="008A2198" w:rsidP="0011207E">
            <w:pPr>
              <w:outlineLvl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8" w:rsidRPr="00A852D9" w:rsidRDefault="008A2198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852D9" w:rsidRPr="00A852D9" w:rsidTr="008A2198">
        <w:trPr>
          <w:trHeight w:val="31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教務處課務組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(4)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主計室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852D9">
              <w:rPr>
                <w:rFonts w:ascii="Times New Roman" w:eastAsia="標楷體" w:hAnsi="Times New Roman" w:cs="Times New Roman"/>
                <w:bCs/>
              </w:rPr>
              <w:t>教務長決行</w:t>
            </w:r>
            <w:r w:rsidR="00726D53" w:rsidRPr="00A852D9">
              <w:rPr>
                <w:rFonts w:ascii="Times New Roman" w:eastAsia="標楷體" w:hAnsi="Times New Roman" w:cs="Times New Roman"/>
                <w:bCs/>
              </w:rPr>
              <w:t>(6)</w:t>
            </w:r>
          </w:p>
        </w:tc>
      </w:tr>
      <w:tr w:rsidR="00710BA6" w:rsidRPr="00A852D9" w:rsidTr="008A2198">
        <w:trPr>
          <w:trHeight w:val="74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BA6" w:rsidRPr="00A852D9" w:rsidRDefault="00710BA6" w:rsidP="0011207E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A6" w:rsidRPr="00A852D9" w:rsidRDefault="00710BA6" w:rsidP="0011207E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</w:tbl>
    <w:p w:rsidR="00710BA6" w:rsidRPr="00A852D9" w:rsidRDefault="00726D53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備註說明：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lastRenderedPageBreak/>
        <w:t>1.</w:t>
      </w:r>
      <w:r w:rsidR="00AB4BBB" w:rsidRPr="00A852D9">
        <w:rPr>
          <w:rFonts w:ascii="Times New Roman" w:hAnsi="Times New Roman" w:cs="Times New Roman"/>
          <w:color w:val="auto"/>
        </w:rPr>
        <w:t xml:space="preserve"> </w:t>
      </w:r>
      <w:r w:rsidR="00AB4BBB" w:rsidRPr="00A852D9">
        <w:rPr>
          <w:rFonts w:ascii="Times New Roman" w:hAnsi="Times New Roman" w:cs="Times New Roman"/>
          <w:color w:val="auto"/>
        </w:rPr>
        <w:t>邀請參與博士學位考試之國際學者須符合學位授予法第</w:t>
      </w:r>
      <w:r w:rsidR="00AB4BBB" w:rsidRPr="00A852D9">
        <w:rPr>
          <w:rFonts w:ascii="Times New Roman" w:hAnsi="Times New Roman" w:cs="Times New Roman"/>
          <w:color w:val="auto"/>
        </w:rPr>
        <w:t>10</w:t>
      </w:r>
      <w:r w:rsidR="00AB4BBB" w:rsidRPr="00A852D9">
        <w:rPr>
          <w:rFonts w:ascii="Times New Roman" w:hAnsi="Times New Roman" w:cs="Times New Roman"/>
          <w:color w:val="auto"/>
        </w:rPr>
        <w:t>條規定博士班學位考試委員資格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726D53">
      <w:pPr>
        <w:pStyle w:val="Default"/>
        <w:spacing w:line="240" w:lineRule="exact"/>
        <w:ind w:leftChars="1" w:left="283" w:hangingChars="117" w:hanging="281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2.</w:t>
      </w:r>
      <w:r w:rsidRPr="00A852D9">
        <w:rPr>
          <w:rFonts w:ascii="Times New Roman" w:hAns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3.</w:t>
      </w:r>
      <w:r w:rsidR="00C37E82" w:rsidRPr="00A852D9">
        <w:rPr>
          <w:rFonts w:ascii="Times New Roman" w:hAnsi="Times New Roman" w:cs="Times New Roman"/>
          <w:color w:val="auto"/>
        </w:rPr>
        <w:t>本試辦計畫補助之國際學者</w:t>
      </w:r>
      <w:r w:rsidRPr="00A852D9">
        <w:rPr>
          <w:rFonts w:ascii="Times New Roman" w:hAnsi="Times New Roman" w:cs="Times New Roman"/>
          <w:color w:val="auto"/>
        </w:rPr>
        <w:t>不包含中國大陸</w:t>
      </w:r>
      <w:r w:rsidR="006909BC" w:rsidRPr="00A852D9">
        <w:rPr>
          <w:rFonts w:ascii="Times New Roman" w:hAnsi="Times New Roman" w:cs="Times New Roman" w:hint="eastAsia"/>
          <w:color w:val="auto"/>
        </w:rPr>
        <w:t>籍</w:t>
      </w:r>
      <w:r w:rsidRPr="00A852D9">
        <w:rPr>
          <w:rFonts w:ascii="Times New Roman" w:hAnsi="Times New Roman" w:cs="Times New Roman"/>
          <w:color w:val="auto"/>
        </w:rPr>
        <w:t>之學者。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4.</w:t>
      </w:r>
      <w:r w:rsidRPr="00A852D9">
        <w:rPr>
          <w:rFonts w:ascii="Times New Roman" w:hAnsi="Times New Roman" w:cs="Times New Roman"/>
          <w:color w:val="auto"/>
        </w:rPr>
        <w:t>所需經費擬由高教深耕計畫經費支應。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 xml:space="preserve">  4.1</w:t>
      </w:r>
      <w:r w:rsidRPr="00A852D9">
        <w:rPr>
          <w:rFonts w:ascii="Times New Roman" w:hAnsi="Times New Roman" w:cs="Times New Roman"/>
          <w:color w:val="auto"/>
        </w:rPr>
        <w:t>補助國</w:t>
      </w:r>
      <w:r w:rsidR="00D0102A" w:rsidRPr="00A852D9">
        <w:rPr>
          <w:rFonts w:ascii="Times New Roman" w:hAnsi="Times New Roman" w:cs="Times New Roman" w:hint="eastAsia"/>
          <w:color w:val="auto"/>
        </w:rPr>
        <w:t>際學者</w:t>
      </w:r>
      <w:r w:rsidRPr="00A852D9">
        <w:rPr>
          <w:rFonts w:ascii="Times New Roman" w:hAnsi="Times New Roman" w:cs="Times New Roman"/>
          <w:color w:val="auto"/>
        </w:rPr>
        <w:t>以視訊方式參與學位考試</w:t>
      </w:r>
      <w:r w:rsidRPr="00A852D9">
        <w:rPr>
          <w:rFonts w:ascii="Times New Roman" w:hAnsi="Times New Roman" w:cs="Times New Roman"/>
          <w:color w:val="auto"/>
        </w:rPr>
        <w:t>(</w:t>
      </w:r>
      <w:r w:rsidRPr="00A852D9">
        <w:rPr>
          <w:rFonts w:ascii="Times New Roman" w:hAnsi="Times New Roman" w:cs="Times New Roman"/>
          <w:color w:val="auto"/>
        </w:rPr>
        <w:t>不含機票</w:t>
      </w:r>
      <w:r w:rsidRPr="00A852D9">
        <w:rPr>
          <w:rFonts w:ascii="Times New Roman" w:hAnsi="Times New Roman" w:cs="Times New Roman"/>
          <w:color w:val="auto"/>
        </w:rPr>
        <w:t>)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 xml:space="preserve">  4.2</w:t>
      </w:r>
      <w:r w:rsidRPr="00A852D9">
        <w:rPr>
          <w:rFonts w:ascii="Times New Roman" w:hAnsi="Times New Roman" w:cs="Times New Roman"/>
          <w:color w:val="auto"/>
        </w:rPr>
        <w:t>補助</w:t>
      </w:r>
      <w:r w:rsidR="00D0102A" w:rsidRPr="00A852D9">
        <w:rPr>
          <w:rFonts w:ascii="Times New Roman" w:hAnsi="Times New Roman" w:cs="Times New Roman"/>
          <w:color w:val="auto"/>
        </w:rPr>
        <w:t>國</w:t>
      </w:r>
      <w:r w:rsidR="00D0102A" w:rsidRPr="00A852D9">
        <w:rPr>
          <w:rFonts w:ascii="Times New Roman" w:hAnsi="Times New Roman" w:cs="Times New Roman" w:hint="eastAsia"/>
          <w:color w:val="auto"/>
        </w:rPr>
        <w:t>際學者</w:t>
      </w:r>
      <w:r w:rsidRPr="00A852D9">
        <w:rPr>
          <w:rFonts w:ascii="Times New Roman" w:hAnsi="Times New Roman" w:cs="Times New Roman"/>
          <w:color w:val="auto"/>
        </w:rPr>
        <w:t>實地參與學位考試</w:t>
      </w:r>
      <w:r w:rsidRPr="00A852D9">
        <w:rPr>
          <w:rFonts w:ascii="Times New Roman" w:hAnsi="Times New Roman" w:cs="Times New Roman"/>
          <w:color w:val="auto"/>
        </w:rPr>
        <w:t>(</w:t>
      </w:r>
      <w:r w:rsidRPr="00A852D9">
        <w:rPr>
          <w:rFonts w:ascii="Times New Roman" w:hAnsi="Times New Roman" w:cs="Times New Roman"/>
          <w:color w:val="auto"/>
        </w:rPr>
        <w:t>含來回機票</w:t>
      </w:r>
      <w:r w:rsidR="00282BF6" w:rsidRPr="00A852D9">
        <w:rPr>
          <w:rFonts w:ascii="Times New Roman" w:hAnsi="Times New Roman" w:cs="Times New Roman" w:hint="eastAsia"/>
          <w:color w:val="auto"/>
        </w:rPr>
        <w:t>及</w:t>
      </w:r>
      <w:r w:rsidRPr="00A852D9">
        <w:rPr>
          <w:rFonts w:ascii="Times New Roman" w:hAnsi="Times New Roman" w:cs="Times New Roman"/>
          <w:color w:val="auto"/>
        </w:rPr>
        <w:t>日支生活費</w:t>
      </w:r>
      <w:r w:rsidRPr="00A852D9">
        <w:rPr>
          <w:rFonts w:ascii="Times New Roman" w:hAnsi="Times New Roman" w:cs="Times New Roman"/>
          <w:color w:val="auto"/>
        </w:rPr>
        <w:t>)</w:t>
      </w:r>
      <w:r w:rsidRPr="00A852D9">
        <w:rPr>
          <w:rFonts w:ascii="Times New Roman" w:hAnsi="Times New Roman" w:cs="Times New Roman"/>
          <w:color w:val="auto"/>
        </w:rPr>
        <w:t>。</w:t>
      </w:r>
    </w:p>
    <w:p w:rsidR="00726D53" w:rsidRPr="00A852D9" w:rsidRDefault="00726D53" w:rsidP="00193EC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5.</w:t>
      </w:r>
      <w:r w:rsidRPr="00A852D9">
        <w:rPr>
          <w:rFonts w:ascii="Times New Roman" w:hAnsi="Times New Roman" w:cs="Times New Roman"/>
          <w:color w:val="auto"/>
        </w:rPr>
        <w:t>已獲其他單位補助機票款或生活費者，不得重複補助，以補助</w:t>
      </w:r>
      <w:r w:rsidR="004253EB" w:rsidRPr="00A852D9">
        <w:rPr>
          <w:rFonts w:ascii="Times New Roman" w:hAnsi="Times New Roman" w:cs="Times New Roman" w:hint="eastAsia"/>
          <w:color w:val="auto"/>
        </w:rPr>
        <w:t>論文</w:t>
      </w:r>
      <w:r w:rsidRPr="00A852D9">
        <w:rPr>
          <w:rFonts w:ascii="Times New Roman" w:hAnsi="Times New Roman" w:cs="Times New Roman"/>
          <w:color w:val="auto"/>
        </w:rPr>
        <w:t>審查費</w:t>
      </w:r>
      <w:r w:rsidRPr="00A852D9">
        <w:rPr>
          <w:rFonts w:ascii="Times New Roman" w:hAnsi="Times New Roman" w:cs="Times New Roman"/>
          <w:color w:val="auto"/>
        </w:rPr>
        <w:t>6000</w:t>
      </w:r>
      <w:r w:rsidRPr="00A852D9">
        <w:rPr>
          <w:rFonts w:ascii="Times New Roman" w:hAnsi="Times New Roman" w:cs="Times New Roman"/>
          <w:color w:val="auto"/>
        </w:rPr>
        <w:t>元為原則。</w:t>
      </w:r>
    </w:p>
    <w:p w:rsidR="00475E9B" w:rsidRPr="00A852D9" w:rsidRDefault="00726D53" w:rsidP="00726D53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 w:rsidRPr="00A852D9">
        <w:rPr>
          <w:rFonts w:ascii="Times New Roman" w:hAnsi="Times New Roman" w:cs="Times New Roman"/>
          <w:color w:val="auto"/>
        </w:rPr>
        <w:t>6.</w:t>
      </w:r>
      <w:r w:rsidRPr="00A852D9">
        <w:rPr>
          <w:rFonts w:ascii="Times New Roman" w:hAnsi="Times New Roman" w:cs="Times New Roman"/>
          <w:color w:val="auto"/>
        </w:rPr>
        <w:t>以本簽辦表代替上揭專簽。</w:t>
      </w: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Pr="00A852D9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475E9B" w:rsidRDefault="00475E9B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370095" w:rsidRDefault="00370095" w:rsidP="00710BA6">
      <w:pPr>
        <w:pStyle w:val="Default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70095" w:rsidSect="007A290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D5" w:rsidRDefault="006117D5" w:rsidP="008D35DF">
      <w:r>
        <w:separator/>
      </w:r>
    </w:p>
  </w:endnote>
  <w:endnote w:type="continuationSeparator" w:id="0">
    <w:p w:rsidR="006117D5" w:rsidRDefault="006117D5" w:rsidP="008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D5" w:rsidRDefault="006117D5" w:rsidP="008D35DF">
      <w:r>
        <w:separator/>
      </w:r>
    </w:p>
  </w:footnote>
  <w:footnote w:type="continuationSeparator" w:id="0">
    <w:p w:rsidR="006117D5" w:rsidRDefault="006117D5" w:rsidP="008D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C21"/>
    <w:multiLevelType w:val="multilevel"/>
    <w:tmpl w:val="96D85D5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D004CF9"/>
    <w:multiLevelType w:val="hybridMultilevel"/>
    <w:tmpl w:val="5F2CB53C"/>
    <w:lvl w:ilvl="0" w:tplc="6908F4E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32861AA"/>
    <w:multiLevelType w:val="hybridMultilevel"/>
    <w:tmpl w:val="6BD8AB62"/>
    <w:lvl w:ilvl="0" w:tplc="F072E7F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D4355"/>
    <w:multiLevelType w:val="hybridMultilevel"/>
    <w:tmpl w:val="8084ED9E"/>
    <w:lvl w:ilvl="0" w:tplc="954C21F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6"/>
    <w:rsid w:val="00012952"/>
    <w:rsid w:val="0006634E"/>
    <w:rsid w:val="00072B2F"/>
    <w:rsid w:val="000C3E06"/>
    <w:rsid w:val="000C6FBF"/>
    <w:rsid w:val="00154857"/>
    <w:rsid w:val="0017332F"/>
    <w:rsid w:val="00193EC3"/>
    <w:rsid w:val="00220A3E"/>
    <w:rsid w:val="00234FD5"/>
    <w:rsid w:val="002520DF"/>
    <w:rsid w:val="00280C4F"/>
    <w:rsid w:val="00282BF6"/>
    <w:rsid w:val="002C63EB"/>
    <w:rsid w:val="003126F8"/>
    <w:rsid w:val="00322C50"/>
    <w:rsid w:val="0036291E"/>
    <w:rsid w:val="00370095"/>
    <w:rsid w:val="00370931"/>
    <w:rsid w:val="00391232"/>
    <w:rsid w:val="00401482"/>
    <w:rsid w:val="00404B1C"/>
    <w:rsid w:val="004253EB"/>
    <w:rsid w:val="00457D43"/>
    <w:rsid w:val="004646A4"/>
    <w:rsid w:val="00471030"/>
    <w:rsid w:val="00475E9B"/>
    <w:rsid w:val="004C467A"/>
    <w:rsid w:val="004C5C39"/>
    <w:rsid w:val="004D1F4C"/>
    <w:rsid w:val="004E7640"/>
    <w:rsid w:val="00504D8A"/>
    <w:rsid w:val="00595481"/>
    <w:rsid w:val="00597163"/>
    <w:rsid w:val="005A340B"/>
    <w:rsid w:val="005B6298"/>
    <w:rsid w:val="006117D5"/>
    <w:rsid w:val="00647CE3"/>
    <w:rsid w:val="006759AA"/>
    <w:rsid w:val="006909BC"/>
    <w:rsid w:val="00696C2C"/>
    <w:rsid w:val="006D4406"/>
    <w:rsid w:val="006D7021"/>
    <w:rsid w:val="006F0946"/>
    <w:rsid w:val="00710BA6"/>
    <w:rsid w:val="00726822"/>
    <w:rsid w:val="00726D53"/>
    <w:rsid w:val="00762D93"/>
    <w:rsid w:val="00777847"/>
    <w:rsid w:val="007A2907"/>
    <w:rsid w:val="007A6E61"/>
    <w:rsid w:val="007D0C2E"/>
    <w:rsid w:val="0087456C"/>
    <w:rsid w:val="008A2198"/>
    <w:rsid w:val="008B4787"/>
    <w:rsid w:val="008B5209"/>
    <w:rsid w:val="008C1974"/>
    <w:rsid w:val="008D35DF"/>
    <w:rsid w:val="0098443D"/>
    <w:rsid w:val="009A5729"/>
    <w:rsid w:val="009C00EA"/>
    <w:rsid w:val="009C485F"/>
    <w:rsid w:val="009D2F67"/>
    <w:rsid w:val="009E60ED"/>
    <w:rsid w:val="009F06ED"/>
    <w:rsid w:val="00A038C9"/>
    <w:rsid w:val="00A24926"/>
    <w:rsid w:val="00A346D3"/>
    <w:rsid w:val="00A852D9"/>
    <w:rsid w:val="00AB4BBB"/>
    <w:rsid w:val="00AC7D1E"/>
    <w:rsid w:val="00B52523"/>
    <w:rsid w:val="00B816FA"/>
    <w:rsid w:val="00B83137"/>
    <w:rsid w:val="00BA7FD2"/>
    <w:rsid w:val="00C2431E"/>
    <w:rsid w:val="00C34715"/>
    <w:rsid w:val="00C37E82"/>
    <w:rsid w:val="00C46CCA"/>
    <w:rsid w:val="00C577C6"/>
    <w:rsid w:val="00C77A8B"/>
    <w:rsid w:val="00CC1F79"/>
    <w:rsid w:val="00CD40B6"/>
    <w:rsid w:val="00D0102A"/>
    <w:rsid w:val="00D307B8"/>
    <w:rsid w:val="00D36A18"/>
    <w:rsid w:val="00D642F0"/>
    <w:rsid w:val="00D97E35"/>
    <w:rsid w:val="00DA36A1"/>
    <w:rsid w:val="00DA6655"/>
    <w:rsid w:val="00DE3AD8"/>
    <w:rsid w:val="00E46E50"/>
    <w:rsid w:val="00E655A4"/>
    <w:rsid w:val="00E74AC7"/>
    <w:rsid w:val="00EA0327"/>
    <w:rsid w:val="00ED0818"/>
    <w:rsid w:val="00F075FE"/>
    <w:rsid w:val="00FB7EB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10FAA-A1A5-46E5-AF23-DC8B2D3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6F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6FBF"/>
  </w:style>
  <w:style w:type="character" w:customStyle="1" w:styleId="a6">
    <w:name w:val="註解文字 字元"/>
    <w:basedOn w:val="a0"/>
    <w:link w:val="a5"/>
    <w:uiPriority w:val="99"/>
    <w:semiHidden/>
    <w:rsid w:val="000C6F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6FB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C6F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0BA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B5252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D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D35D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D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D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C059-57F7-4C64-B0E9-A438087E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2019-05-06T05:27:00Z</cp:lastPrinted>
  <dcterms:created xsi:type="dcterms:W3CDTF">2019-05-07T11:06:00Z</dcterms:created>
  <dcterms:modified xsi:type="dcterms:W3CDTF">2019-12-28T02:00:00Z</dcterms:modified>
</cp:coreProperties>
</file>